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42" w:rsidRPr="008C2EAE" w:rsidRDefault="00311442" w:rsidP="00311442">
      <w:pPr>
        <w:rPr>
          <w:rFonts w:ascii="Georgia" w:hAnsi="Georgia"/>
          <w:b/>
          <w:bCs/>
        </w:rPr>
      </w:pPr>
      <w:r w:rsidRPr="008C2EAE">
        <w:rPr>
          <w:rFonts w:ascii="Georgia" w:hAnsi="Georgia"/>
          <w:b/>
          <w:bCs/>
        </w:rPr>
        <w:t xml:space="preserve">UTFLYKTER I UPPSALA FÖR BARNFAMILJER </w:t>
      </w:r>
    </w:p>
    <w:p w:rsidR="00311442" w:rsidRPr="008C2EAE" w:rsidRDefault="00311442" w:rsidP="00311442">
      <w:pPr>
        <w:rPr>
          <w:rFonts w:ascii="Georgia" w:hAnsi="Georgia"/>
        </w:rPr>
      </w:pPr>
      <w:r w:rsidRPr="008C2EAE">
        <w:rPr>
          <w:rFonts w:ascii="Georgia" w:hAnsi="Georgia"/>
        </w:rPr>
        <w:t xml:space="preserve">Uppsala är i många avseenden barnens stad. Här kryllar det av lekplatser och diverse inomhusaktiviteter som både roar och aktiverar de allra minsta. Ibland behöver man dock en ordentlig utflykt utomhus för att springa av sig utomhus och samtidigt upptäcka all vacker natur som området har att erbjuda. Här har vi därför samlat våra bästa tips på utflykter i Uppsala för barn! </w:t>
      </w:r>
    </w:p>
    <w:p w:rsidR="00311442" w:rsidRPr="008C2EAE" w:rsidRDefault="00311442" w:rsidP="00311442">
      <w:pPr>
        <w:rPr>
          <w:rFonts w:ascii="Georgia" w:hAnsi="Georgia"/>
          <w:b/>
          <w:bCs/>
        </w:rPr>
      </w:pPr>
      <w:proofErr w:type="spellStart"/>
      <w:r w:rsidRPr="008C2EAE">
        <w:rPr>
          <w:rFonts w:ascii="Georgia" w:hAnsi="Georgia"/>
          <w:b/>
          <w:bCs/>
        </w:rPr>
        <w:t>Viltvattnet</w:t>
      </w:r>
      <w:proofErr w:type="spellEnd"/>
      <w:r w:rsidRPr="008C2EAE">
        <w:rPr>
          <w:rFonts w:ascii="Georgia" w:hAnsi="Georgia"/>
          <w:b/>
          <w:bCs/>
        </w:rPr>
        <w:t xml:space="preserve"> i Vedyxaskogen för mini-ornitologer </w:t>
      </w:r>
    </w:p>
    <w:p w:rsidR="00311442" w:rsidRPr="008C2EAE" w:rsidRDefault="00311442" w:rsidP="00311442">
      <w:pPr>
        <w:rPr>
          <w:rFonts w:ascii="Georgia" w:hAnsi="Georgia"/>
        </w:rPr>
      </w:pPr>
      <w:r w:rsidRPr="008C2EAE">
        <w:rPr>
          <w:rFonts w:ascii="Georgia" w:hAnsi="Georgia"/>
        </w:rPr>
        <w:t xml:space="preserve">Är de minsta i familjen fascinerade av fjäderfän? Då kan en tur till </w:t>
      </w:r>
      <w:proofErr w:type="spellStart"/>
      <w:r w:rsidRPr="008C2EAE">
        <w:rPr>
          <w:rFonts w:ascii="Georgia" w:hAnsi="Georgia"/>
        </w:rPr>
        <w:t>Viltvattnet</w:t>
      </w:r>
      <w:proofErr w:type="spellEnd"/>
      <w:r w:rsidRPr="008C2EAE">
        <w:rPr>
          <w:rFonts w:ascii="Georgia" w:hAnsi="Georgia"/>
        </w:rPr>
        <w:t xml:space="preserve"> i Vedyxan passa perfekt. Bara 400 meter in i skogen, från parkeringsplatsen sett, kommer ni till den oas som </w:t>
      </w:r>
      <w:proofErr w:type="spellStart"/>
      <w:r w:rsidRPr="008C2EAE">
        <w:rPr>
          <w:rFonts w:ascii="Georgia" w:hAnsi="Georgia"/>
        </w:rPr>
        <w:t>Viltvattnet</w:t>
      </w:r>
      <w:proofErr w:type="spellEnd"/>
      <w:r w:rsidRPr="008C2EAE">
        <w:rPr>
          <w:rFonts w:ascii="Georgia" w:hAnsi="Georgia"/>
        </w:rPr>
        <w:t xml:space="preserve"> är. Denna anlagda vattenyta finns till för områdets vilda djur. Vid grillplatsen precis framför kan ni således njuta av korv med bröd medan ni har första parkett till fågellivets skådespel över deras spegelblanka hem.  </w:t>
      </w:r>
    </w:p>
    <w:p w:rsidR="00311442" w:rsidRPr="008C2EAE" w:rsidRDefault="00311442" w:rsidP="00311442">
      <w:pPr>
        <w:pStyle w:val="Liststycke"/>
        <w:numPr>
          <w:ilvl w:val="0"/>
          <w:numId w:val="1"/>
        </w:numPr>
        <w:rPr>
          <w:rFonts w:ascii="Georgia" w:hAnsi="Georgia"/>
        </w:rPr>
      </w:pPr>
      <w:r w:rsidRPr="008C2EAE">
        <w:rPr>
          <w:rFonts w:ascii="Georgia" w:hAnsi="Georgia"/>
        </w:rPr>
        <w:t>Ta sig hit: Cykel eller bil från Uppsala</w:t>
      </w:r>
    </w:p>
    <w:p w:rsidR="00311442" w:rsidRPr="008C2EAE" w:rsidRDefault="00311442" w:rsidP="00311442">
      <w:pPr>
        <w:pStyle w:val="Liststycke"/>
        <w:numPr>
          <w:ilvl w:val="0"/>
          <w:numId w:val="1"/>
        </w:numPr>
        <w:rPr>
          <w:rFonts w:ascii="Georgia" w:hAnsi="Georgia"/>
        </w:rPr>
      </w:pPr>
      <w:r w:rsidRPr="008C2EAE">
        <w:rPr>
          <w:rFonts w:ascii="Georgia" w:hAnsi="Georgia"/>
        </w:rPr>
        <w:t xml:space="preserve">Tillgänglighet: Den 400 meter långa vandringen går bra att göra med både barnvagn, rullstol och rollator. En handikappanpassad torrtoalett finns vid parkeringen. </w:t>
      </w:r>
    </w:p>
    <w:p w:rsidR="00311442" w:rsidRPr="008C2EAE" w:rsidRDefault="00311442" w:rsidP="00311442">
      <w:pPr>
        <w:pStyle w:val="Liststycke"/>
        <w:numPr>
          <w:ilvl w:val="0"/>
          <w:numId w:val="1"/>
        </w:numPr>
        <w:rPr>
          <w:rFonts w:ascii="Georgia" w:hAnsi="Georgia"/>
        </w:rPr>
      </w:pPr>
      <w:r w:rsidRPr="008C2EAE">
        <w:rPr>
          <w:rFonts w:ascii="Georgia" w:hAnsi="Georgia"/>
        </w:rPr>
        <w:t>Parkering: Ja</w:t>
      </w:r>
    </w:p>
    <w:p w:rsidR="00311442" w:rsidRPr="008C2EAE" w:rsidRDefault="00311442" w:rsidP="00311442">
      <w:pPr>
        <w:rPr>
          <w:rFonts w:ascii="Georgia" w:hAnsi="Georgia"/>
          <w:b/>
          <w:bCs/>
        </w:rPr>
      </w:pPr>
      <w:r w:rsidRPr="008C2EAE">
        <w:rPr>
          <w:rFonts w:ascii="Georgia" w:hAnsi="Georgia"/>
          <w:b/>
          <w:bCs/>
        </w:rPr>
        <w:t xml:space="preserve">Utforska svunna tider i Gamla Uppsala </w:t>
      </w:r>
    </w:p>
    <w:p w:rsidR="00311442" w:rsidRPr="008C2EAE" w:rsidRDefault="00311442" w:rsidP="00311442">
      <w:pPr>
        <w:rPr>
          <w:rFonts w:ascii="Georgia" w:hAnsi="Georgia"/>
        </w:rPr>
      </w:pPr>
      <w:r w:rsidRPr="008C2EAE">
        <w:rPr>
          <w:rFonts w:ascii="Georgia" w:hAnsi="Georgia"/>
        </w:rPr>
        <w:t xml:space="preserve">En klassisk utflykt är Gamla Uppsala. De höga kullarna är fantastiska för en stillsam promenad för vuxna eller för fantastiska upptäcktsfärder för de yngsta besökarna. I det imponerande fornlämningsområden får hela familjen också möjlighet att prova så kallad </w:t>
      </w:r>
      <w:proofErr w:type="spellStart"/>
      <w:r w:rsidRPr="008C2EAE">
        <w:rPr>
          <w:rFonts w:ascii="Georgia" w:hAnsi="Georgia"/>
        </w:rPr>
        <w:t>Augmented</w:t>
      </w:r>
      <w:proofErr w:type="spellEnd"/>
      <w:r w:rsidRPr="008C2EAE">
        <w:rPr>
          <w:rFonts w:ascii="Georgia" w:hAnsi="Georgia"/>
        </w:rPr>
        <w:t xml:space="preserve"> </w:t>
      </w:r>
      <w:proofErr w:type="spellStart"/>
      <w:r w:rsidRPr="008C2EAE">
        <w:rPr>
          <w:rFonts w:ascii="Georgia" w:hAnsi="Georgia"/>
        </w:rPr>
        <w:t>Reality</w:t>
      </w:r>
      <w:proofErr w:type="spellEnd"/>
      <w:r w:rsidRPr="008C2EAE">
        <w:rPr>
          <w:rFonts w:ascii="Georgia" w:hAnsi="Georgia"/>
        </w:rPr>
        <w:t xml:space="preserve">. I Gamla Uppsala museum kan man nämligen låna en surfplatta och se dig omkring – och </w:t>
      </w:r>
      <w:proofErr w:type="spellStart"/>
      <w:r w:rsidRPr="008C2EAE">
        <w:rPr>
          <w:rFonts w:ascii="Georgia" w:hAnsi="Georgia"/>
        </w:rPr>
        <w:t>virituellt</w:t>
      </w:r>
      <w:proofErr w:type="spellEnd"/>
      <w:r w:rsidRPr="008C2EAE">
        <w:rPr>
          <w:rFonts w:ascii="Georgia" w:hAnsi="Georgia"/>
        </w:rPr>
        <w:t xml:space="preserve"> upptäcka hur det kan ha sett ut just vid Kungshögarna för cirka 1400 år sedan. </w:t>
      </w:r>
      <w:proofErr w:type="spellStart"/>
      <w:r w:rsidRPr="008C2EAE">
        <w:rPr>
          <w:rFonts w:ascii="Georgia" w:hAnsi="Georgia"/>
        </w:rPr>
        <w:t>Appen</w:t>
      </w:r>
      <w:proofErr w:type="spellEnd"/>
      <w:r w:rsidRPr="008C2EAE">
        <w:rPr>
          <w:rFonts w:ascii="Georgia" w:hAnsi="Georgia"/>
        </w:rPr>
        <w:t xml:space="preserve"> som surfplattan använder är gratis att ladda ned, om man hellre vill använda egen mobil eller padda.</w:t>
      </w:r>
    </w:p>
    <w:p w:rsidR="00311442" w:rsidRPr="008C2EAE" w:rsidRDefault="00311442" w:rsidP="00311442">
      <w:pPr>
        <w:pStyle w:val="Liststycke"/>
        <w:numPr>
          <w:ilvl w:val="0"/>
          <w:numId w:val="2"/>
        </w:numPr>
        <w:rPr>
          <w:rFonts w:ascii="Georgia" w:hAnsi="Georgia"/>
        </w:rPr>
      </w:pPr>
      <w:r w:rsidRPr="008C2EAE">
        <w:rPr>
          <w:rFonts w:ascii="Georgia" w:hAnsi="Georgia"/>
        </w:rPr>
        <w:t>Ta sig hit: Buss med linje 2, bil eller cykel från Uppsala</w:t>
      </w:r>
    </w:p>
    <w:p w:rsidR="00311442" w:rsidRPr="008C2EAE" w:rsidRDefault="00311442" w:rsidP="00311442">
      <w:pPr>
        <w:pStyle w:val="Liststycke"/>
        <w:numPr>
          <w:ilvl w:val="0"/>
          <w:numId w:val="2"/>
        </w:numPr>
        <w:rPr>
          <w:rFonts w:ascii="Georgia" w:hAnsi="Georgia"/>
        </w:rPr>
      </w:pPr>
      <w:r w:rsidRPr="008C2EAE">
        <w:rPr>
          <w:rFonts w:ascii="Georgia" w:hAnsi="Georgia"/>
        </w:rPr>
        <w:t>Framkomlighet: Hiss med automatdörr och en obevakad barnvagnsparkering finns i museet.</w:t>
      </w:r>
    </w:p>
    <w:p w:rsidR="00311442" w:rsidRPr="008C2EAE" w:rsidRDefault="00311442" w:rsidP="00311442">
      <w:pPr>
        <w:pStyle w:val="Liststycke"/>
        <w:numPr>
          <w:ilvl w:val="0"/>
          <w:numId w:val="2"/>
        </w:numPr>
        <w:rPr>
          <w:rFonts w:ascii="Georgia" w:hAnsi="Georgia"/>
        </w:rPr>
      </w:pPr>
      <w:r w:rsidRPr="008C2EAE">
        <w:rPr>
          <w:rFonts w:ascii="Georgia" w:hAnsi="Georgia"/>
        </w:rPr>
        <w:t>Parkering: Ja</w:t>
      </w:r>
    </w:p>
    <w:p w:rsidR="00311442" w:rsidRPr="008C2EAE" w:rsidRDefault="00311442" w:rsidP="00311442">
      <w:pPr>
        <w:rPr>
          <w:rFonts w:ascii="Georgia" w:hAnsi="Georgia"/>
          <w:b/>
          <w:bCs/>
        </w:rPr>
      </w:pPr>
      <w:r w:rsidRPr="008C2EAE">
        <w:rPr>
          <w:rFonts w:ascii="Georgia" w:hAnsi="Georgia"/>
          <w:b/>
          <w:bCs/>
        </w:rPr>
        <w:t xml:space="preserve">Bland tomtar och troll i Stadsskogen </w:t>
      </w:r>
    </w:p>
    <w:p w:rsidR="00311442" w:rsidRPr="008C2EAE" w:rsidRDefault="00311442" w:rsidP="00311442">
      <w:pPr>
        <w:rPr>
          <w:rFonts w:ascii="Georgia" w:hAnsi="Georgia"/>
        </w:rPr>
      </w:pPr>
      <w:r w:rsidRPr="008C2EAE">
        <w:rPr>
          <w:rFonts w:ascii="Georgia" w:hAnsi="Georgia"/>
        </w:rPr>
        <w:t xml:space="preserve">Tro det eller ej, men i den centralt belägna Stadsskogen i Uppsala finns faktiskt en riktig trollskog. I denna del av naturreservatet är marken täckt av en drömskt mjuk mossa och man kan här gå på tur efter både svamp och bär eller troll och annat </w:t>
      </w:r>
      <w:proofErr w:type="spellStart"/>
      <w:r w:rsidRPr="008C2EAE">
        <w:rPr>
          <w:rFonts w:ascii="Georgia" w:hAnsi="Georgia"/>
        </w:rPr>
        <w:t>småknytt</w:t>
      </w:r>
      <w:proofErr w:type="spellEnd"/>
      <w:r w:rsidRPr="008C2EAE">
        <w:rPr>
          <w:rFonts w:ascii="Georgia" w:hAnsi="Georgia"/>
        </w:rPr>
        <w:t xml:space="preserve">. Ju fler fynd man gör, desto mer bäddas såväl stor som liten in i en magisk sagokänsla.  </w:t>
      </w:r>
    </w:p>
    <w:p w:rsidR="00311442" w:rsidRPr="008C2EAE" w:rsidRDefault="00311442" w:rsidP="00311442">
      <w:pPr>
        <w:pStyle w:val="Liststycke"/>
        <w:numPr>
          <w:ilvl w:val="0"/>
          <w:numId w:val="3"/>
        </w:numPr>
        <w:rPr>
          <w:rFonts w:ascii="Georgia" w:hAnsi="Georgia"/>
        </w:rPr>
      </w:pPr>
      <w:r w:rsidRPr="008C2EAE">
        <w:rPr>
          <w:rFonts w:ascii="Georgia" w:hAnsi="Georgia"/>
        </w:rPr>
        <w:t>Ta sig hit: Buss med linje 2 och 7, bil eller cykel från Uppsala</w:t>
      </w:r>
    </w:p>
    <w:p w:rsidR="00311442" w:rsidRPr="008C2EAE" w:rsidRDefault="00311442" w:rsidP="00311442">
      <w:pPr>
        <w:pStyle w:val="Liststycke"/>
        <w:numPr>
          <w:ilvl w:val="0"/>
          <w:numId w:val="3"/>
        </w:numPr>
        <w:rPr>
          <w:rFonts w:ascii="Georgia" w:hAnsi="Georgia"/>
        </w:rPr>
      </w:pPr>
      <w:r w:rsidRPr="008C2EAE">
        <w:rPr>
          <w:rFonts w:ascii="Georgia" w:hAnsi="Georgia"/>
        </w:rPr>
        <w:t>Framkomlighet: Barnvagnar och rullstolar tar sig enkelt fram på de uppgångna stigarna.</w:t>
      </w:r>
    </w:p>
    <w:p w:rsidR="00311442" w:rsidRPr="008C2EAE" w:rsidRDefault="00311442" w:rsidP="00311442">
      <w:pPr>
        <w:pStyle w:val="Liststycke"/>
        <w:numPr>
          <w:ilvl w:val="0"/>
          <w:numId w:val="3"/>
        </w:numPr>
        <w:rPr>
          <w:rFonts w:ascii="Georgia" w:hAnsi="Georgia"/>
        </w:rPr>
      </w:pPr>
      <w:r w:rsidRPr="008C2EAE">
        <w:rPr>
          <w:rFonts w:ascii="Georgia" w:hAnsi="Georgia"/>
        </w:rPr>
        <w:t>Parkering: Ja, antingen vid Gläntan på Norbyvägen eller vid ingången slutet av Artillerigatan</w:t>
      </w:r>
    </w:p>
    <w:p w:rsidR="00311442" w:rsidRPr="008C2EAE" w:rsidRDefault="00311442" w:rsidP="00311442">
      <w:pPr>
        <w:rPr>
          <w:rFonts w:ascii="Georgia" w:hAnsi="Georgia"/>
          <w:b/>
          <w:bCs/>
        </w:rPr>
      </w:pPr>
      <w:r w:rsidRPr="008C2EAE">
        <w:rPr>
          <w:rFonts w:ascii="Georgia" w:hAnsi="Georgia"/>
          <w:b/>
          <w:bCs/>
        </w:rPr>
        <w:t xml:space="preserve">Vandring för de minsta i Lilla Djurgården </w:t>
      </w:r>
    </w:p>
    <w:p w:rsidR="00311442" w:rsidRPr="008C2EAE" w:rsidRDefault="00311442" w:rsidP="00311442">
      <w:pPr>
        <w:rPr>
          <w:rFonts w:ascii="Georgia" w:hAnsi="Georgia"/>
        </w:rPr>
      </w:pPr>
      <w:r w:rsidRPr="008C2EAE">
        <w:rPr>
          <w:rFonts w:ascii="Georgia" w:hAnsi="Georgia"/>
        </w:rPr>
        <w:t xml:space="preserve">En naturupplevelse en bit utanför staden som Uppsala gärna bjuder in både barn och vuxna till är vandringsleden i Lilla Djurgården. Här finns flera vägar att välja, och för sällskap med barn är gröna stigen ett utmärkt alternativ. Längs med vägen passerar ni tio stationer som gör att vandringen blir mer spännande, samtidigt som ni lär er mer om skogens djur och natur.  </w:t>
      </w:r>
    </w:p>
    <w:p w:rsidR="00311442" w:rsidRPr="008C2EAE" w:rsidRDefault="00311442" w:rsidP="00311442">
      <w:pPr>
        <w:pStyle w:val="Liststycke"/>
        <w:numPr>
          <w:ilvl w:val="0"/>
          <w:numId w:val="4"/>
        </w:numPr>
        <w:rPr>
          <w:rFonts w:ascii="Georgia" w:hAnsi="Georgia"/>
        </w:rPr>
      </w:pPr>
      <w:r w:rsidRPr="008C2EAE">
        <w:rPr>
          <w:rFonts w:ascii="Georgia" w:hAnsi="Georgia"/>
        </w:rPr>
        <w:lastRenderedPageBreak/>
        <w:t>Ta sig hit: Buss 5 eller 9 eller bil</w:t>
      </w:r>
    </w:p>
    <w:p w:rsidR="00311442" w:rsidRPr="008C2EAE" w:rsidRDefault="00311442" w:rsidP="00311442">
      <w:pPr>
        <w:pStyle w:val="Liststycke"/>
        <w:numPr>
          <w:ilvl w:val="0"/>
          <w:numId w:val="4"/>
        </w:numPr>
        <w:rPr>
          <w:rFonts w:ascii="Georgia" w:hAnsi="Georgia"/>
        </w:rPr>
      </w:pPr>
      <w:r w:rsidRPr="008C2EAE">
        <w:rPr>
          <w:rFonts w:ascii="Georgia" w:hAnsi="Georgia"/>
        </w:rPr>
        <w:t xml:space="preserve">Från Uppsala åker du då mot </w:t>
      </w:r>
      <w:proofErr w:type="spellStart"/>
      <w:r w:rsidRPr="008C2EAE">
        <w:rPr>
          <w:rFonts w:ascii="Georgia" w:hAnsi="Georgia"/>
        </w:rPr>
        <w:t>Sävja</w:t>
      </w:r>
      <w:proofErr w:type="spellEnd"/>
      <w:r w:rsidRPr="008C2EAE">
        <w:rPr>
          <w:rFonts w:ascii="Georgia" w:hAnsi="Georgia"/>
        </w:rPr>
        <w:t>, svänger därefter höger mot väg 255 och sedan höger igen på en mindre grusväg. Parkeringen ligger i änden av grusvägen.</w:t>
      </w:r>
    </w:p>
    <w:p w:rsidR="00311442" w:rsidRPr="008C2EAE" w:rsidRDefault="00311442" w:rsidP="00311442">
      <w:pPr>
        <w:pStyle w:val="Liststycke"/>
        <w:numPr>
          <w:ilvl w:val="0"/>
          <w:numId w:val="4"/>
        </w:numPr>
        <w:rPr>
          <w:rFonts w:ascii="Georgia" w:hAnsi="Georgia"/>
        </w:rPr>
      </w:pPr>
      <w:r w:rsidRPr="008C2EAE">
        <w:rPr>
          <w:rFonts w:ascii="Georgia" w:hAnsi="Georgia"/>
        </w:rPr>
        <w:t xml:space="preserve">Framkomlighet: </w:t>
      </w:r>
    </w:p>
    <w:p w:rsidR="00311442" w:rsidRPr="008C2EAE" w:rsidRDefault="00311442" w:rsidP="00311442">
      <w:pPr>
        <w:pStyle w:val="Liststycke"/>
        <w:numPr>
          <w:ilvl w:val="0"/>
          <w:numId w:val="4"/>
        </w:numPr>
        <w:rPr>
          <w:rFonts w:ascii="Georgia" w:hAnsi="Georgia"/>
        </w:rPr>
      </w:pPr>
      <w:r w:rsidRPr="008C2EAE">
        <w:rPr>
          <w:rFonts w:ascii="Georgia" w:hAnsi="Georgia"/>
        </w:rPr>
        <w:t xml:space="preserve">Parkering: Ja. </w:t>
      </w:r>
    </w:p>
    <w:p w:rsidR="00311442" w:rsidRPr="008C2EAE" w:rsidRDefault="00311442" w:rsidP="00311442">
      <w:pPr>
        <w:rPr>
          <w:rFonts w:ascii="Georgia" w:hAnsi="Georgia"/>
          <w:b/>
          <w:bCs/>
        </w:rPr>
      </w:pPr>
      <w:r w:rsidRPr="008C2EAE">
        <w:rPr>
          <w:rFonts w:ascii="Georgia" w:hAnsi="Georgia"/>
          <w:b/>
          <w:bCs/>
        </w:rPr>
        <w:t xml:space="preserve">Akrobatiska äventyr i </w:t>
      </w:r>
      <w:proofErr w:type="spellStart"/>
      <w:r w:rsidRPr="008C2EAE">
        <w:rPr>
          <w:rFonts w:ascii="Georgia" w:hAnsi="Georgia"/>
          <w:b/>
          <w:bCs/>
        </w:rPr>
        <w:t>Fjällnora</w:t>
      </w:r>
      <w:proofErr w:type="spellEnd"/>
      <w:r w:rsidRPr="008C2EAE">
        <w:rPr>
          <w:rFonts w:ascii="Georgia" w:hAnsi="Georgia"/>
          <w:b/>
          <w:bCs/>
        </w:rPr>
        <w:t xml:space="preserve"> </w:t>
      </w:r>
    </w:p>
    <w:p w:rsidR="00311442" w:rsidRPr="008C2EAE" w:rsidRDefault="00311442" w:rsidP="00311442">
      <w:pPr>
        <w:rPr>
          <w:rFonts w:ascii="Georgia" w:hAnsi="Georgia"/>
        </w:rPr>
      </w:pPr>
      <w:r w:rsidRPr="008C2EAE">
        <w:rPr>
          <w:rFonts w:ascii="Georgia" w:hAnsi="Georgia"/>
        </w:rPr>
        <w:t xml:space="preserve">Även småttingar med den allra mest outtröttliga energi kommer kunna sova gott efter en dagsutflykt till </w:t>
      </w:r>
      <w:proofErr w:type="spellStart"/>
      <w:r w:rsidRPr="008C2EAE">
        <w:rPr>
          <w:rFonts w:ascii="Georgia" w:hAnsi="Georgia"/>
        </w:rPr>
        <w:t>Fjällnora</w:t>
      </w:r>
      <w:proofErr w:type="spellEnd"/>
      <w:r w:rsidRPr="008C2EAE">
        <w:rPr>
          <w:rFonts w:ascii="Georgia" w:hAnsi="Georgia"/>
        </w:rPr>
        <w:t xml:space="preserve">. Lattja på naturlekplatsen, bada i Fjällnorabadet, paddla kanot och åka skridskor eller skidor är bara några av de aktiviteter stora och små kan ägna sig åt tillsammans här. Härifrån kan man även påbörja en vandring på någon av Uppsalas vandringsleder eller varför inte sova över i stuga eller på </w:t>
      </w:r>
      <w:proofErr w:type="spellStart"/>
      <w:r w:rsidRPr="008C2EAE">
        <w:rPr>
          <w:rFonts w:ascii="Georgia" w:hAnsi="Georgia"/>
        </w:rPr>
        <w:t>Fjällnora</w:t>
      </w:r>
      <w:proofErr w:type="spellEnd"/>
      <w:r w:rsidRPr="008C2EAE">
        <w:rPr>
          <w:rFonts w:ascii="Georgia" w:hAnsi="Georgia"/>
        </w:rPr>
        <w:t xml:space="preserve"> camping. För den som är mer för fauna än flora finns djurhagar att upptäcka och när magen börjar kurra finns både ett café och grillplatser. Oavsett årstid kan </w:t>
      </w:r>
      <w:proofErr w:type="spellStart"/>
      <w:r w:rsidRPr="008C2EAE">
        <w:rPr>
          <w:rFonts w:ascii="Georgia" w:hAnsi="Georgia"/>
        </w:rPr>
        <w:t>Fjällnora</w:t>
      </w:r>
      <w:proofErr w:type="spellEnd"/>
      <w:r w:rsidRPr="008C2EAE">
        <w:rPr>
          <w:rFonts w:ascii="Georgia" w:hAnsi="Georgia"/>
        </w:rPr>
        <w:t xml:space="preserve"> helt enkelt koras som ett veritabelt naturparadis för knattar och deras föräldrar.  </w:t>
      </w:r>
    </w:p>
    <w:p w:rsidR="00311442" w:rsidRPr="008C2EAE" w:rsidRDefault="00311442" w:rsidP="00311442">
      <w:pPr>
        <w:pStyle w:val="Liststycke"/>
        <w:numPr>
          <w:ilvl w:val="0"/>
          <w:numId w:val="5"/>
        </w:numPr>
        <w:rPr>
          <w:rFonts w:ascii="Georgia" w:hAnsi="Georgia"/>
        </w:rPr>
      </w:pPr>
      <w:r w:rsidRPr="008C2EAE">
        <w:rPr>
          <w:rFonts w:ascii="Georgia" w:hAnsi="Georgia"/>
        </w:rPr>
        <w:t>Ta sig hit: Buss 809 eller bil</w:t>
      </w:r>
    </w:p>
    <w:p w:rsidR="00311442" w:rsidRPr="008C2EAE" w:rsidRDefault="00311442" w:rsidP="00311442">
      <w:pPr>
        <w:pStyle w:val="Liststycke"/>
        <w:numPr>
          <w:ilvl w:val="0"/>
          <w:numId w:val="5"/>
        </w:numPr>
        <w:rPr>
          <w:rFonts w:ascii="Georgia" w:hAnsi="Georgia"/>
        </w:rPr>
      </w:pPr>
      <w:r w:rsidRPr="008C2EAE">
        <w:rPr>
          <w:rFonts w:ascii="Georgia" w:hAnsi="Georgia"/>
        </w:rPr>
        <w:t>Framkomlighet: Tillgängligheten är god på de flesta ställen för barnvagnar, rullstolar och rollatorer.</w:t>
      </w:r>
      <w:bookmarkStart w:id="0" w:name="_GoBack"/>
      <w:bookmarkEnd w:id="0"/>
    </w:p>
    <w:p w:rsidR="00311442" w:rsidRPr="008C2EAE" w:rsidRDefault="00311442" w:rsidP="00311442">
      <w:pPr>
        <w:pStyle w:val="Liststycke"/>
        <w:numPr>
          <w:ilvl w:val="0"/>
          <w:numId w:val="5"/>
        </w:numPr>
        <w:rPr>
          <w:rFonts w:ascii="Georgia" w:hAnsi="Georgia"/>
        </w:rPr>
      </w:pPr>
      <w:r w:rsidRPr="008C2EAE">
        <w:rPr>
          <w:rFonts w:ascii="Georgia" w:hAnsi="Georgia"/>
        </w:rPr>
        <w:t xml:space="preserve">Parkering: Ja.  </w:t>
      </w:r>
    </w:p>
    <w:p w:rsidR="00311442" w:rsidRPr="008C2EAE" w:rsidRDefault="00311442" w:rsidP="00311442">
      <w:pPr>
        <w:rPr>
          <w:rFonts w:ascii="Georgia" w:hAnsi="Georgia"/>
          <w:b/>
          <w:bCs/>
        </w:rPr>
      </w:pPr>
      <w:proofErr w:type="spellStart"/>
      <w:r w:rsidRPr="008C2EAE">
        <w:rPr>
          <w:rFonts w:ascii="Georgia" w:hAnsi="Georgia"/>
          <w:b/>
          <w:bCs/>
        </w:rPr>
        <w:t>Helvilt</w:t>
      </w:r>
      <w:proofErr w:type="spellEnd"/>
      <w:r w:rsidRPr="008C2EAE">
        <w:rPr>
          <w:rFonts w:ascii="Georgia" w:hAnsi="Georgia"/>
          <w:b/>
          <w:bCs/>
        </w:rPr>
        <w:t xml:space="preserve"> i Hammarskog </w:t>
      </w:r>
    </w:p>
    <w:p w:rsidR="00311442" w:rsidRPr="008C2EAE" w:rsidRDefault="00311442" w:rsidP="00311442">
      <w:pPr>
        <w:rPr>
          <w:rFonts w:ascii="Georgia" w:hAnsi="Georgia"/>
        </w:rPr>
      </w:pPr>
      <w:r w:rsidRPr="008C2EAE">
        <w:rPr>
          <w:rFonts w:ascii="Georgia" w:hAnsi="Georgia"/>
        </w:rPr>
        <w:t xml:space="preserve">Uppsalas barnvänliga naturupplevelser frestar även med Hammarskog, ett område inte helt olikt </w:t>
      </w:r>
      <w:proofErr w:type="spellStart"/>
      <w:r w:rsidRPr="008C2EAE">
        <w:rPr>
          <w:rFonts w:ascii="Georgia" w:hAnsi="Georgia"/>
        </w:rPr>
        <w:t>Fjällnora</w:t>
      </w:r>
      <w:proofErr w:type="spellEnd"/>
      <w:r w:rsidRPr="008C2EAE">
        <w:rPr>
          <w:rFonts w:ascii="Georgia" w:hAnsi="Georgia"/>
        </w:rPr>
        <w:t xml:space="preserve">. Om sommaren bjuder naturreservatet på fiske och bad, lek i miniatyrlekparken och bestigande av klätterställningen för de lite större. Vintertid bjuder Hammarskogsområdet med sin herrgård in till marshmallow-grillning vid någon av de många grillplatserna, skidåkning i spåren på vandringslederna och skrinnande på isbelagda </w:t>
      </w:r>
      <w:proofErr w:type="spellStart"/>
      <w:r w:rsidRPr="008C2EAE">
        <w:rPr>
          <w:rFonts w:ascii="Georgia" w:hAnsi="Georgia"/>
        </w:rPr>
        <w:t>Ekoln</w:t>
      </w:r>
      <w:proofErr w:type="spellEnd"/>
      <w:r w:rsidRPr="008C2EAE">
        <w:rPr>
          <w:rFonts w:ascii="Georgia" w:hAnsi="Georgia"/>
        </w:rPr>
        <w:t xml:space="preserve">.  </w:t>
      </w:r>
    </w:p>
    <w:p w:rsidR="00311442" w:rsidRPr="008C2EAE" w:rsidRDefault="00311442" w:rsidP="00311442">
      <w:pPr>
        <w:pStyle w:val="Liststycke"/>
        <w:numPr>
          <w:ilvl w:val="0"/>
          <w:numId w:val="6"/>
        </w:numPr>
        <w:rPr>
          <w:rFonts w:ascii="Georgia" w:hAnsi="Georgia"/>
        </w:rPr>
      </w:pPr>
      <w:r w:rsidRPr="008C2EAE">
        <w:rPr>
          <w:rFonts w:ascii="Georgia" w:hAnsi="Georgia"/>
        </w:rPr>
        <w:t>Ta sig hit: Buss 108 eller bil</w:t>
      </w:r>
    </w:p>
    <w:p w:rsidR="00311442" w:rsidRPr="008C2EAE" w:rsidRDefault="00311442" w:rsidP="00311442">
      <w:pPr>
        <w:pStyle w:val="Liststycke"/>
        <w:numPr>
          <w:ilvl w:val="0"/>
          <w:numId w:val="6"/>
        </w:numPr>
        <w:rPr>
          <w:rFonts w:ascii="Georgia" w:hAnsi="Georgia"/>
        </w:rPr>
      </w:pPr>
      <w:r w:rsidRPr="008C2EAE">
        <w:rPr>
          <w:rFonts w:ascii="Georgia" w:hAnsi="Georgia"/>
        </w:rPr>
        <w:t>Framkomlighet: Mellan badplatsen och herrgården finns tillgänglighetsanpassad naturled längs vattnet, byggd i trä för en bekväm tur i det gröna.</w:t>
      </w:r>
    </w:p>
    <w:p w:rsidR="00311442" w:rsidRPr="008C2EAE" w:rsidRDefault="00311442" w:rsidP="00311442">
      <w:pPr>
        <w:pStyle w:val="Liststycke"/>
        <w:numPr>
          <w:ilvl w:val="0"/>
          <w:numId w:val="6"/>
        </w:numPr>
        <w:rPr>
          <w:rFonts w:ascii="Georgia" w:hAnsi="Georgia"/>
        </w:rPr>
      </w:pPr>
      <w:r w:rsidRPr="008C2EAE">
        <w:rPr>
          <w:rFonts w:ascii="Georgia" w:hAnsi="Georgia"/>
        </w:rPr>
        <w:t>Parkering: Ja, vid herrgården och Dalkarlskärret</w:t>
      </w:r>
    </w:p>
    <w:p w:rsidR="00311442" w:rsidRPr="008C2EAE" w:rsidRDefault="00311442" w:rsidP="00311442">
      <w:pPr>
        <w:rPr>
          <w:rFonts w:ascii="Georgia" w:hAnsi="Georgia"/>
          <w:b/>
          <w:bCs/>
        </w:rPr>
      </w:pPr>
      <w:r w:rsidRPr="008C2EAE">
        <w:rPr>
          <w:rFonts w:ascii="Georgia" w:hAnsi="Georgia"/>
          <w:b/>
          <w:bCs/>
        </w:rPr>
        <w:t xml:space="preserve">Hoppa och hoja på </w:t>
      </w:r>
      <w:proofErr w:type="spellStart"/>
      <w:r w:rsidRPr="008C2EAE">
        <w:rPr>
          <w:rFonts w:ascii="Georgia" w:hAnsi="Georgia"/>
          <w:b/>
          <w:bCs/>
        </w:rPr>
        <w:t>Sävjas</w:t>
      </w:r>
      <w:proofErr w:type="spellEnd"/>
      <w:r w:rsidRPr="008C2EAE">
        <w:rPr>
          <w:rFonts w:ascii="Georgia" w:hAnsi="Georgia"/>
          <w:b/>
          <w:bCs/>
        </w:rPr>
        <w:t xml:space="preserve"> </w:t>
      </w:r>
      <w:proofErr w:type="spellStart"/>
      <w:r w:rsidRPr="008C2EAE">
        <w:rPr>
          <w:rFonts w:ascii="Georgia" w:hAnsi="Georgia"/>
          <w:b/>
          <w:bCs/>
        </w:rPr>
        <w:t>pumptrack</w:t>
      </w:r>
      <w:proofErr w:type="spellEnd"/>
      <w:r w:rsidRPr="008C2EAE">
        <w:rPr>
          <w:rFonts w:ascii="Georgia" w:hAnsi="Georgia"/>
          <w:b/>
          <w:bCs/>
        </w:rPr>
        <w:t xml:space="preserve">-bana </w:t>
      </w:r>
    </w:p>
    <w:p w:rsidR="00311442" w:rsidRPr="008C2EAE" w:rsidRDefault="00311442" w:rsidP="00311442">
      <w:pPr>
        <w:rPr>
          <w:rFonts w:ascii="Georgia" w:hAnsi="Georgia"/>
        </w:rPr>
      </w:pPr>
      <w:r w:rsidRPr="008C2EAE">
        <w:rPr>
          <w:rFonts w:ascii="Georgia" w:hAnsi="Georgia"/>
        </w:rPr>
        <w:t xml:space="preserve">Har barnen blivit bekväma i cykelsadeln? Då är det kanske dags att prova på </w:t>
      </w:r>
      <w:proofErr w:type="spellStart"/>
      <w:r w:rsidRPr="008C2EAE">
        <w:rPr>
          <w:rFonts w:ascii="Georgia" w:hAnsi="Georgia"/>
        </w:rPr>
        <w:t>pumptrack</w:t>
      </w:r>
      <w:proofErr w:type="spellEnd"/>
      <w:r w:rsidRPr="008C2EAE">
        <w:rPr>
          <w:rFonts w:ascii="Georgia" w:hAnsi="Georgia"/>
        </w:rPr>
        <w:t xml:space="preserve">. Bara 7 km från Uppsala centrum ligger anläggningen Sara Lisas park i </w:t>
      </w:r>
      <w:proofErr w:type="spellStart"/>
      <w:r w:rsidRPr="008C2EAE">
        <w:rPr>
          <w:rFonts w:ascii="Georgia" w:hAnsi="Georgia"/>
        </w:rPr>
        <w:t>Sävja</w:t>
      </w:r>
      <w:proofErr w:type="spellEnd"/>
      <w:r w:rsidRPr="008C2EAE">
        <w:rPr>
          <w:rFonts w:ascii="Georgia" w:hAnsi="Georgia"/>
        </w:rPr>
        <w:t xml:space="preserve"> där två banor för nybörjare och mer erfarna samt tre hopp som byggts för att kunna utföras med de flesta sorters cyklar. Men vad är då </w:t>
      </w:r>
      <w:proofErr w:type="spellStart"/>
      <w:r w:rsidRPr="008C2EAE">
        <w:rPr>
          <w:rFonts w:ascii="Georgia" w:hAnsi="Georgia"/>
        </w:rPr>
        <w:t>pumptrack</w:t>
      </w:r>
      <w:proofErr w:type="spellEnd"/>
      <w:r w:rsidRPr="008C2EAE">
        <w:rPr>
          <w:rFonts w:ascii="Georgia" w:hAnsi="Georgia"/>
        </w:rPr>
        <w:t xml:space="preserve">? Det är en bana som formats med böljande höjder för en mer dynamisk upplevelse på hojen. Dessutom kan du med hjälp av några få pedaltramp, din egen kroppsvikt och teknik “pumpa” dig fram mellan topparna.  </w:t>
      </w:r>
    </w:p>
    <w:p w:rsidR="00311442" w:rsidRPr="008C2EAE" w:rsidRDefault="00311442" w:rsidP="00311442">
      <w:pPr>
        <w:pStyle w:val="Liststycke"/>
        <w:numPr>
          <w:ilvl w:val="0"/>
          <w:numId w:val="7"/>
        </w:numPr>
        <w:rPr>
          <w:rFonts w:ascii="Georgia" w:hAnsi="Georgia"/>
        </w:rPr>
      </w:pPr>
      <w:r w:rsidRPr="008C2EAE">
        <w:rPr>
          <w:rFonts w:ascii="Georgia" w:hAnsi="Georgia"/>
        </w:rPr>
        <w:t>Ta sig hit: Buss med linje 5</w:t>
      </w:r>
    </w:p>
    <w:p w:rsidR="00311442" w:rsidRPr="008C2EAE" w:rsidRDefault="00311442" w:rsidP="00311442">
      <w:pPr>
        <w:pStyle w:val="Liststycke"/>
        <w:numPr>
          <w:ilvl w:val="0"/>
          <w:numId w:val="7"/>
        </w:numPr>
        <w:rPr>
          <w:rFonts w:ascii="Georgia" w:hAnsi="Georgia"/>
        </w:rPr>
      </w:pPr>
      <w:r w:rsidRPr="008C2EAE">
        <w:rPr>
          <w:rFonts w:ascii="Georgia" w:hAnsi="Georgia"/>
        </w:rPr>
        <w:t xml:space="preserve">Framkomlighet: </w:t>
      </w:r>
    </w:p>
    <w:p w:rsidR="00311442" w:rsidRPr="008C2EAE" w:rsidRDefault="00311442" w:rsidP="00311442">
      <w:pPr>
        <w:pStyle w:val="Liststycke"/>
        <w:numPr>
          <w:ilvl w:val="0"/>
          <w:numId w:val="7"/>
        </w:numPr>
        <w:rPr>
          <w:rFonts w:ascii="Georgia" w:hAnsi="Georgia"/>
        </w:rPr>
      </w:pPr>
      <w:r w:rsidRPr="008C2EAE">
        <w:rPr>
          <w:rFonts w:ascii="Georgia" w:hAnsi="Georgia"/>
        </w:rPr>
        <w:t xml:space="preserve">Parkering: Ja.  </w:t>
      </w:r>
    </w:p>
    <w:p w:rsidR="00311442" w:rsidRPr="008C2EAE" w:rsidRDefault="00311442" w:rsidP="00311442">
      <w:pPr>
        <w:rPr>
          <w:rFonts w:ascii="Georgia" w:hAnsi="Georgia"/>
        </w:rPr>
      </w:pPr>
    </w:p>
    <w:p w:rsidR="00920786" w:rsidRPr="008C2EAE" w:rsidRDefault="00920786">
      <w:pPr>
        <w:rPr>
          <w:rFonts w:ascii="Georgia" w:hAnsi="Georgia"/>
        </w:rPr>
      </w:pPr>
    </w:p>
    <w:sectPr w:rsidR="00920786" w:rsidRPr="008C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D88"/>
    <w:multiLevelType w:val="hybridMultilevel"/>
    <w:tmpl w:val="03566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824571"/>
    <w:multiLevelType w:val="hybridMultilevel"/>
    <w:tmpl w:val="9E84C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7079C5"/>
    <w:multiLevelType w:val="hybridMultilevel"/>
    <w:tmpl w:val="A68A8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857497"/>
    <w:multiLevelType w:val="hybridMultilevel"/>
    <w:tmpl w:val="0950B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ED3CF2"/>
    <w:multiLevelType w:val="hybridMultilevel"/>
    <w:tmpl w:val="C5443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A8485B"/>
    <w:multiLevelType w:val="hybridMultilevel"/>
    <w:tmpl w:val="10F04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D97404"/>
    <w:multiLevelType w:val="hybridMultilevel"/>
    <w:tmpl w:val="3BC8F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42"/>
    <w:rsid w:val="00311442"/>
    <w:rsid w:val="00510B51"/>
    <w:rsid w:val="008C2EAE"/>
    <w:rsid w:val="00920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7AF3-BC65-41A7-AB4F-16EA68D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840</Words>
  <Characters>4455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Natalia</dc:creator>
  <cp:keywords/>
  <dc:description/>
  <cp:lastModifiedBy>Michell Natalia</cp:lastModifiedBy>
  <cp:revision>3</cp:revision>
  <dcterms:created xsi:type="dcterms:W3CDTF">2020-09-25T11:57:00Z</dcterms:created>
  <dcterms:modified xsi:type="dcterms:W3CDTF">2020-09-29T13:24:00Z</dcterms:modified>
</cp:coreProperties>
</file>